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9518"/>
      </w:tblGrid>
      <w:tr w:rsidR="0001286A" w:rsidTr="00C26712">
        <w:tc>
          <w:tcPr>
            <w:tcW w:w="14277" w:type="dxa"/>
            <w:gridSpan w:val="2"/>
          </w:tcPr>
          <w:p w:rsidR="0001286A" w:rsidRPr="0001286A" w:rsidRDefault="0001286A" w:rsidP="0001286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286A">
              <w:rPr>
                <w:rFonts w:ascii="Arial" w:hAnsi="Arial" w:cs="Arial"/>
                <w:b/>
                <w:sz w:val="28"/>
                <w:szCs w:val="28"/>
              </w:rPr>
              <w:t>Nucleo tematico: AMBIENTE, STRUMENTI E MACCHINE</w:t>
            </w:r>
          </w:p>
        </w:tc>
      </w:tr>
      <w:tr w:rsidR="00A5151E" w:rsidTr="00E6001B">
        <w:tc>
          <w:tcPr>
            <w:tcW w:w="4759" w:type="dxa"/>
          </w:tcPr>
          <w:p w:rsidR="00A5151E" w:rsidRDefault="00A5151E" w:rsidP="00A51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Traguardi verso cui si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orientati nella Scuola Secondaria</w:t>
            </w:r>
          </w:p>
        </w:tc>
        <w:tc>
          <w:tcPr>
            <w:tcW w:w="9518" w:type="dxa"/>
          </w:tcPr>
          <w:p w:rsidR="00A5151E" w:rsidRDefault="00A5151E" w:rsidP="00A51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L’alunno: </w:t>
            </w:r>
            <w:r>
              <w:rPr>
                <w:rFonts w:ascii="Arial" w:hAnsi="Arial" w:cs="Arial"/>
                <w:sz w:val="20"/>
                <w:szCs w:val="20"/>
              </w:rPr>
              <w:br/>
              <w:t>- Riconosce nell’ambiente che lo circonda i principali sistemi tecnologici e le molteplici relazioni che essi stabiliscono con gli esseri viventi e gli altri elementi naturali.</w:t>
            </w:r>
            <w:r>
              <w:rPr>
                <w:rFonts w:ascii="Arial" w:hAnsi="Arial" w:cs="Arial"/>
                <w:sz w:val="20"/>
                <w:szCs w:val="20"/>
              </w:rPr>
              <w:br/>
              <w:t>- Conosce i principali processi di trasformazione di risorse o di produzione di beni e riconosce le diverse forme di energia coinvolte.</w:t>
            </w:r>
            <w:r>
              <w:rPr>
                <w:rFonts w:ascii="Arial" w:hAnsi="Arial" w:cs="Arial"/>
                <w:sz w:val="20"/>
                <w:szCs w:val="20"/>
              </w:rPr>
              <w:br/>
              <w:t>- È in grado di ipotizzare le possibili conseguenze di una decisione o di una scelta di tipo tecnologico, riconoscendo in ogni innovazione opportunità e rischi.</w:t>
            </w:r>
            <w:r>
              <w:rPr>
                <w:rFonts w:ascii="Arial" w:hAnsi="Arial" w:cs="Arial"/>
                <w:sz w:val="20"/>
                <w:szCs w:val="20"/>
              </w:rPr>
              <w:br/>
              <w:t>- Conosce e utilizza oggetti, strumenti e macchine di uso comune ed è in grado di classificarli e di descriverne la funzione in relazione alla forma, alla struttura e ai materiali.</w:t>
            </w:r>
            <w:r>
              <w:rPr>
                <w:rFonts w:ascii="Arial" w:hAnsi="Arial" w:cs="Arial"/>
                <w:sz w:val="20"/>
                <w:szCs w:val="20"/>
              </w:rPr>
              <w:br/>
              <w:t>- Sa utilizzare comunicazioni procedurali e istruzioni tecniche per eseguire, in maniera metodica e razionale, compiti operativi complessi, anche collaborando e cooperando con i compagni.</w:t>
            </w:r>
          </w:p>
        </w:tc>
      </w:tr>
      <w:tr w:rsidR="0001286A" w:rsidTr="004E37C0">
        <w:tc>
          <w:tcPr>
            <w:tcW w:w="4759" w:type="dxa"/>
          </w:tcPr>
          <w:p w:rsidR="0001286A" w:rsidRPr="0001286A" w:rsidRDefault="0001286A" w:rsidP="0001286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>Indicatori Registro/Scheda</w:t>
            </w:r>
          </w:p>
          <w:p w:rsidR="0001286A" w:rsidRPr="0001286A" w:rsidRDefault="0001286A">
            <w:pPr>
              <w:rPr>
                <w:i/>
              </w:rPr>
            </w:pPr>
          </w:p>
        </w:tc>
        <w:tc>
          <w:tcPr>
            <w:tcW w:w="9518" w:type="dxa"/>
          </w:tcPr>
          <w:p w:rsidR="00A5151E" w:rsidRDefault="00A5151E" w:rsidP="00A51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Riconoscere, descrivere e analizzare oggetti di uso quotidiano, elementi e fenomeni di tipo artificiale.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Conoscere risorse e loro processi di trasformazione. </w:t>
            </w:r>
            <w:r>
              <w:rPr>
                <w:rFonts w:ascii="Arial" w:hAnsi="Arial" w:cs="Arial"/>
                <w:sz w:val="20"/>
                <w:szCs w:val="20"/>
              </w:rPr>
              <w:br/>
              <w:t>Realizzare semplici manufatti o prodotti anche digitali</w:t>
            </w:r>
          </w:p>
          <w:p w:rsidR="0001286A" w:rsidRDefault="0001286A"/>
        </w:tc>
      </w:tr>
      <w:tr w:rsidR="00A5151E" w:rsidTr="002D468B">
        <w:tc>
          <w:tcPr>
            <w:tcW w:w="4759" w:type="dxa"/>
          </w:tcPr>
          <w:p w:rsidR="00A5151E" w:rsidRDefault="00A5151E"/>
        </w:tc>
        <w:tc>
          <w:tcPr>
            <w:tcW w:w="9518" w:type="dxa"/>
            <w:shd w:val="clear" w:color="auto" w:fill="D0CECE" w:themeFill="background2" w:themeFillShade="E6"/>
          </w:tcPr>
          <w:p w:rsidR="00A5151E" w:rsidRPr="0001286A" w:rsidRDefault="00A5151E" w:rsidP="00A5151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 xml:space="preserve">Al termine del terzo anno Scuola </w:t>
            </w:r>
            <w:r>
              <w:rPr>
                <w:rFonts w:ascii="Arial" w:hAnsi="Arial" w:cs="Arial"/>
                <w:i/>
                <w:sz w:val="20"/>
                <w:szCs w:val="20"/>
              </w:rPr>
              <w:t>Secondaria</w:t>
            </w:r>
          </w:p>
          <w:p w:rsidR="00A5151E" w:rsidRPr="0001286A" w:rsidRDefault="00A5151E">
            <w:pPr>
              <w:rPr>
                <w:i/>
              </w:rPr>
            </w:pPr>
          </w:p>
        </w:tc>
      </w:tr>
      <w:tr w:rsidR="00132DB7" w:rsidTr="00E730F7">
        <w:tc>
          <w:tcPr>
            <w:tcW w:w="4759" w:type="dxa"/>
          </w:tcPr>
          <w:p w:rsidR="00132DB7" w:rsidRPr="0001286A" w:rsidRDefault="00132DB7" w:rsidP="0001286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>Obiettivi generali funzionali</w:t>
            </w:r>
            <w:r w:rsidRPr="0001286A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1286A">
              <w:rPr>
                <w:rFonts w:ascii="Arial" w:hAnsi="Arial" w:cs="Arial"/>
                <w:i/>
                <w:sz w:val="20"/>
                <w:szCs w:val="20"/>
              </w:rPr>
              <w:br/>
              <w:t xml:space="preserve">(Scegliere gli obiettivi minimi irrinunciabili, </w:t>
            </w:r>
            <w:r w:rsidRPr="0001286A">
              <w:rPr>
                <w:rFonts w:ascii="Arial" w:hAnsi="Arial" w:cs="Arial"/>
                <w:i/>
                <w:sz w:val="20"/>
                <w:szCs w:val="20"/>
              </w:rPr>
              <w:br/>
              <w:t xml:space="preserve">quelli che non possono non essere proposti) </w:t>
            </w:r>
          </w:p>
          <w:p w:rsidR="00132DB7" w:rsidRDefault="00132DB7"/>
        </w:tc>
        <w:tc>
          <w:tcPr>
            <w:tcW w:w="9518" w:type="dxa"/>
          </w:tcPr>
          <w:p w:rsidR="00132DB7" w:rsidRDefault="00132DB7" w:rsidP="0013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- Riconoscere le proprietà fisiche, chimiche, meccaniche e tecnologiche di vari materiali;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Effettuare indagini e utilizzare semplici procedure per eseguire prove sperimentali sui prodotti;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Smontare e rimontare semplici oggetti, apparecchiature elettroniche o altri dispositivi comuni;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Pianificare le diverse fasi per la realizzazione di un oggetto artigianale di uso quotidiano;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Costruire oggetti con materiali facilmente reperibili a partire da esigenze e bisogni concreti;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Conoscere e riconoscere le forme e le trasformazioni di energia sviluppando un atteggiamento responsabile verso i temi del risparmio energetico, del riciclo e della tutela dell'ambiente;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Valutare le conseguenze di scelte e decisioni relative a situazioni problematiche.</w:t>
            </w:r>
          </w:p>
          <w:p w:rsidR="00132DB7" w:rsidRDefault="00132DB7"/>
        </w:tc>
      </w:tr>
      <w:tr w:rsidR="0001286A" w:rsidTr="007B5DAB">
        <w:tc>
          <w:tcPr>
            <w:tcW w:w="4759" w:type="dxa"/>
          </w:tcPr>
          <w:p w:rsidR="0001286A" w:rsidRDefault="0001286A" w:rsidP="0001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Linee metodologiche e percorsi condivisi</w:t>
            </w:r>
            <w:r>
              <w:rPr>
                <w:rFonts w:ascii="Arial" w:hAnsi="Arial" w:cs="Arial"/>
                <w:sz w:val="20"/>
                <w:szCs w:val="20"/>
              </w:rPr>
              <w:br/>
              <w:t>(da articolare dopo il confronto tra diversi ordini di scuola)</w:t>
            </w:r>
          </w:p>
          <w:p w:rsidR="0001286A" w:rsidRDefault="0001286A"/>
        </w:tc>
        <w:tc>
          <w:tcPr>
            <w:tcW w:w="9518" w:type="dxa"/>
          </w:tcPr>
          <w:p w:rsidR="00132DB7" w:rsidRDefault="00132DB7" w:rsidP="00132DB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L'insegnante: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Spiega i temi tecnologici, anche leggendo insieme agli alunni il libro di testo, utilizzando un linguaggio comprensibile e analizzando la terminologia specifica per chiarirne il significato. </w:t>
            </w:r>
            <w:r>
              <w:rPr>
                <w:rFonts w:ascii="Arial" w:hAnsi="Arial" w:cs="Arial"/>
                <w:sz w:val="20"/>
                <w:szCs w:val="20"/>
              </w:rPr>
              <w:br/>
              <w:t>- Propone domande di comprensione al fine di indurre alla rielaborazione delle informazioni e non soltanto alla loro individuazione.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Guida l’alunno a capire come affrontare lo studio e a stabilire relazioni tra le informazioni delle diverse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parti dell’argomento trattato anche con l’ausilio di schemi e mappe.</w:t>
            </w:r>
            <w:r>
              <w:rPr>
                <w:rFonts w:ascii="Arial" w:hAnsi="Arial" w:cs="Arial"/>
                <w:sz w:val="20"/>
                <w:szCs w:val="20"/>
              </w:rPr>
              <w:br/>
              <w:t>- Predispone eventuale materiale per integrare e/o approfondire l’argomento (immagini, filmati e articoli) offrendo spunti per riflessioni e produzioni cooperative, anche con l’uso della lavagna interattiva multimediale.</w:t>
            </w:r>
            <w:r>
              <w:rPr>
                <w:rFonts w:ascii="Arial" w:hAnsi="Arial" w:cs="Arial"/>
                <w:sz w:val="20"/>
                <w:szCs w:val="20"/>
              </w:rPr>
              <w:br/>
              <w:t>- Organizza la classe, anche aiutando gli alunni a dividersi in gruppi, in modo da operare graficamente, manualmente o al pc per svolgere i laboratori didattici proposti.</w:t>
            </w:r>
            <w:r>
              <w:rPr>
                <w:rFonts w:ascii="Arial" w:hAnsi="Arial" w:cs="Arial"/>
                <w:sz w:val="20"/>
                <w:szCs w:val="20"/>
              </w:rPr>
              <w:br/>
              <w:t>- Aiuta l'alunno ad individuare legami logici, temporali e concettuali con le altre discipline.</w:t>
            </w:r>
          </w:p>
          <w:p w:rsidR="0001286A" w:rsidRDefault="0001286A"/>
        </w:tc>
      </w:tr>
    </w:tbl>
    <w:p w:rsidR="0001286A" w:rsidRDefault="0001286A"/>
    <w:p w:rsidR="0001286A" w:rsidRDefault="0001286A" w:rsidP="0001286A">
      <w:pPr>
        <w:tabs>
          <w:tab w:val="left" w:pos="1753"/>
        </w:tabs>
      </w:pPr>
      <w:r>
        <w:tab/>
      </w:r>
    </w:p>
    <w:p w:rsidR="0001286A" w:rsidRDefault="0001286A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9518"/>
      </w:tblGrid>
      <w:tr w:rsidR="0001286A" w:rsidTr="006D7571">
        <w:tc>
          <w:tcPr>
            <w:tcW w:w="14277" w:type="dxa"/>
            <w:gridSpan w:val="2"/>
          </w:tcPr>
          <w:p w:rsidR="0001286A" w:rsidRPr="0001286A" w:rsidRDefault="0001286A" w:rsidP="006D75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286A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Nucleo tematico: </w:t>
            </w:r>
            <w:r>
              <w:rPr>
                <w:rFonts w:ascii="Arial" w:hAnsi="Arial" w:cs="Arial"/>
                <w:b/>
                <w:sz w:val="28"/>
                <w:szCs w:val="28"/>
              </w:rPr>
              <w:t>MEDIA</w:t>
            </w:r>
          </w:p>
        </w:tc>
      </w:tr>
      <w:tr w:rsidR="0001286A" w:rsidTr="006D7571">
        <w:tc>
          <w:tcPr>
            <w:tcW w:w="4759" w:type="dxa"/>
          </w:tcPr>
          <w:p w:rsidR="0001286A" w:rsidRPr="0001286A" w:rsidRDefault="0001286A" w:rsidP="006D75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 xml:space="preserve">Traguardi verso cui si </w:t>
            </w:r>
            <w:proofErr w:type="spellStart"/>
            <w:r w:rsidRPr="0001286A">
              <w:rPr>
                <w:rFonts w:ascii="Arial" w:hAnsi="Arial" w:cs="Arial"/>
                <w:i/>
                <w:sz w:val="20"/>
                <w:szCs w:val="20"/>
              </w:rPr>
              <w:t>é</w:t>
            </w:r>
            <w:proofErr w:type="spellEnd"/>
            <w:r w:rsidRPr="0001286A">
              <w:rPr>
                <w:rFonts w:ascii="Arial" w:hAnsi="Arial" w:cs="Arial"/>
                <w:i/>
                <w:sz w:val="20"/>
                <w:szCs w:val="20"/>
              </w:rPr>
              <w:t xml:space="preserve"> orientati nella Scuola </w:t>
            </w:r>
            <w:r w:rsidR="00132DB7">
              <w:rPr>
                <w:rFonts w:ascii="Arial" w:hAnsi="Arial" w:cs="Arial"/>
                <w:i/>
                <w:sz w:val="20"/>
                <w:szCs w:val="20"/>
              </w:rPr>
              <w:t>Secondaria</w:t>
            </w:r>
          </w:p>
          <w:p w:rsidR="0001286A" w:rsidRPr="0001286A" w:rsidRDefault="0001286A" w:rsidP="006D7571">
            <w:pPr>
              <w:rPr>
                <w:i/>
              </w:rPr>
            </w:pPr>
          </w:p>
        </w:tc>
        <w:tc>
          <w:tcPr>
            <w:tcW w:w="9518" w:type="dxa"/>
          </w:tcPr>
          <w:p w:rsidR="00132DB7" w:rsidRDefault="00132DB7" w:rsidP="0013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Utilizza adeguate risorse materiali, informative e organizzative per la progettazione e la realizzazione di semplici prodotti, anche di tipo digitale.</w:t>
            </w:r>
            <w:r>
              <w:rPr>
                <w:rFonts w:ascii="Arial" w:hAnsi="Arial" w:cs="Arial"/>
                <w:sz w:val="20"/>
                <w:szCs w:val="20"/>
              </w:rPr>
              <w:br/>
              <w:t>Ricava dalla lettura e dall’analisi di testi o tabelle informazioni sui beni o sui servizi disponibili sul mercato, in modo da esprimere valutazioni rispetto a criteri di tipo diverso.</w:t>
            </w:r>
            <w:r>
              <w:rPr>
                <w:rFonts w:ascii="Arial" w:hAnsi="Arial" w:cs="Arial"/>
                <w:sz w:val="20"/>
                <w:szCs w:val="20"/>
              </w:rPr>
              <w:br/>
              <w:t>Conosce le proprietà e le caratteristiche dei diversi mezzi di comunicazione ed è in grado di farne un uso efficace e responsabile rispetto alle proprie necessità di studio e socializzazione.</w:t>
            </w:r>
            <w:r>
              <w:rPr>
                <w:rFonts w:ascii="Arial" w:hAnsi="Arial" w:cs="Arial"/>
                <w:sz w:val="20"/>
                <w:szCs w:val="20"/>
              </w:rPr>
              <w:br/>
              <w:t>Sa utilizzare comunicazioni procedurali e istruzioni tecniche per eseguire, in maniera metodica e razionale, compiti operativi complessi, anche collaborando e cooperando con i compagni.</w:t>
            </w:r>
          </w:p>
          <w:p w:rsidR="0001286A" w:rsidRDefault="0001286A" w:rsidP="006D7571"/>
        </w:tc>
      </w:tr>
      <w:tr w:rsidR="0001286A" w:rsidTr="006D7571">
        <w:tc>
          <w:tcPr>
            <w:tcW w:w="4759" w:type="dxa"/>
          </w:tcPr>
          <w:p w:rsidR="0001286A" w:rsidRPr="0001286A" w:rsidRDefault="0001286A" w:rsidP="006D75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>Indicatori Registro/Scheda</w:t>
            </w:r>
          </w:p>
          <w:p w:rsidR="0001286A" w:rsidRPr="0001286A" w:rsidRDefault="0001286A" w:rsidP="006D7571">
            <w:pPr>
              <w:rPr>
                <w:i/>
              </w:rPr>
            </w:pPr>
          </w:p>
        </w:tc>
        <w:tc>
          <w:tcPr>
            <w:tcW w:w="9518" w:type="dxa"/>
          </w:tcPr>
          <w:p w:rsidR="00132DB7" w:rsidRDefault="00132DB7" w:rsidP="0013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Orientarsi tra i diversi mezzi di comunicazione e utilizzarli, in particolar modo i media informatici</w:t>
            </w:r>
          </w:p>
          <w:p w:rsidR="0001286A" w:rsidRDefault="0001286A" w:rsidP="006D7571"/>
        </w:tc>
      </w:tr>
      <w:tr w:rsidR="00132DB7" w:rsidTr="000950D6">
        <w:tc>
          <w:tcPr>
            <w:tcW w:w="4759" w:type="dxa"/>
          </w:tcPr>
          <w:p w:rsidR="00132DB7" w:rsidRDefault="00132DB7" w:rsidP="006D7571"/>
        </w:tc>
        <w:tc>
          <w:tcPr>
            <w:tcW w:w="9518" w:type="dxa"/>
            <w:shd w:val="clear" w:color="auto" w:fill="D0CECE" w:themeFill="background2" w:themeFillShade="E6"/>
          </w:tcPr>
          <w:p w:rsidR="00132DB7" w:rsidRPr="0001286A" w:rsidRDefault="00132DB7" w:rsidP="00132DB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 xml:space="preserve">Al termine del terzo anno Scuola </w:t>
            </w:r>
            <w:r>
              <w:rPr>
                <w:rFonts w:ascii="Arial" w:hAnsi="Arial" w:cs="Arial"/>
                <w:i/>
                <w:sz w:val="20"/>
                <w:szCs w:val="20"/>
              </w:rPr>
              <w:t>Secondaria</w:t>
            </w:r>
          </w:p>
          <w:p w:rsidR="00132DB7" w:rsidRPr="0001286A" w:rsidRDefault="00132DB7" w:rsidP="006D7571">
            <w:pPr>
              <w:rPr>
                <w:i/>
              </w:rPr>
            </w:pPr>
          </w:p>
        </w:tc>
      </w:tr>
      <w:tr w:rsidR="00132DB7" w:rsidTr="00FC3232">
        <w:tc>
          <w:tcPr>
            <w:tcW w:w="4759" w:type="dxa"/>
          </w:tcPr>
          <w:p w:rsidR="00132DB7" w:rsidRPr="0001286A" w:rsidRDefault="00132DB7" w:rsidP="006D75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>Obiettivi generali funzionali</w:t>
            </w:r>
            <w:r w:rsidRPr="0001286A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1286A">
              <w:rPr>
                <w:rFonts w:ascii="Arial" w:hAnsi="Arial" w:cs="Arial"/>
                <w:i/>
                <w:sz w:val="20"/>
                <w:szCs w:val="20"/>
              </w:rPr>
              <w:br/>
              <w:t xml:space="preserve">(Scegliere gli obiettivi minimi irrinunciabili, </w:t>
            </w:r>
            <w:r w:rsidRPr="0001286A">
              <w:rPr>
                <w:rFonts w:ascii="Arial" w:hAnsi="Arial" w:cs="Arial"/>
                <w:i/>
                <w:sz w:val="20"/>
                <w:szCs w:val="20"/>
              </w:rPr>
              <w:br/>
              <w:t xml:space="preserve">quelli che non possono non essere proposti) </w:t>
            </w:r>
          </w:p>
          <w:p w:rsidR="00132DB7" w:rsidRDefault="00132DB7" w:rsidP="006D7571"/>
        </w:tc>
        <w:tc>
          <w:tcPr>
            <w:tcW w:w="9518" w:type="dxa"/>
          </w:tcPr>
          <w:p w:rsidR="00132DB7" w:rsidRDefault="00132DB7" w:rsidP="00132DB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- Accostarsi a nuove applicazioni informatiche esplorandone le funzioni e le potenzialità anche nell'ambito del coding e della robotica;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Usare internet per reperire e selezionare le informazioni utili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decrivere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orgnanizzare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un'attività;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Selezionare  con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un atteggiamento critico le fonti e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infrormazioni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reperite in rete;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Avvicinarsi ai nuovi media  alle tecnologie dell’informazione  con la consapevolezza che ciascuna azione ha una conseguenza per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sè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per gli altri.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132DB7" w:rsidRDefault="00132DB7" w:rsidP="006D7571"/>
        </w:tc>
      </w:tr>
      <w:tr w:rsidR="0001286A" w:rsidTr="006D7571">
        <w:tc>
          <w:tcPr>
            <w:tcW w:w="4759" w:type="dxa"/>
          </w:tcPr>
          <w:p w:rsidR="0001286A" w:rsidRDefault="0001286A" w:rsidP="006D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Linee metodologiche e percorsi condivisi</w:t>
            </w:r>
            <w:r>
              <w:rPr>
                <w:rFonts w:ascii="Arial" w:hAnsi="Arial" w:cs="Arial"/>
                <w:sz w:val="20"/>
                <w:szCs w:val="20"/>
              </w:rPr>
              <w:br/>
              <w:t>(da articolare dopo il confronto tra diversi ordini di scuola)</w:t>
            </w:r>
          </w:p>
          <w:p w:rsidR="0001286A" w:rsidRDefault="0001286A" w:rsidP="006D7571"/>
        </w:tc>
        <w:tc>
          <w:tcPr>
            <w:tcW w:w="9518" w:type="dxa"/>
          </w:tcPr>
          <w:p w:rsidR="00132DB7" w:rsidRDefault="00132DB7" w:rsidP="0013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L'insegnante: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Guida gli alunni alla conoscenza dei diversi dispositivi utilizzabili e disponibili in classe (pc,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tablet...), con i relativi programmi e/o applicazioni, in base allo scopo e alle funzioni specifiche degli stessi.</w:t>
            </w:r>
            <w:r>
              <w:rPr>
                <w:rFonts w:ascii="Arial" w:hAnsi="Arial" w:cs="Arial"/>
                <w:sz w:val="20"/>
                <w:szCs w:val="20"/>
              </w:rPr>
              <w:br/>
              <w:t>- Avvia alla conoscenza e all'uso dei principali programmi per videoscrittura, foglio elettronico, presentazione, coding (laddove le risorse lo consentano).</w:t>
            </w:r>
            <w:r>
              <w:rPr>
                <w:rFonts w:ascii="Arial" w:hAnsi="Arial" w:cs="Arial"/>
                <w:sz w:val="20"/>
                <w:szCs w:val="20"/>
              </w:rPr>
              <w:br/>
              <w:t>- Guida gli alunni all'uso della rete al fine di reperire informazioni, aiutandoli  a selezionare le fonti più attendibili.</w:t>
            </w:r>
            <w:r>
              <w:rPr>
                <w:rFonts w:ascii="Arial" w:hAnsi="Arial" w:cs="Arial"/>
                <w:sz w:val="20"/>
                <w:szCs w:val="20"/>
              </w:rPr>
              <w:br/>
              <w:t>- Utilizza la lavagna interattiva multimediale per facilitare l'apprendimento e l'esemplificazione pratica delle realizzazioni grafiche.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Guida gli alunni all''uso dei media per reperire informazioni ed esemplificazioni inerenti alle procedure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grafiche e ai metodi di rappresentazione.</w:t>
            </w:r>
            <w:r>
              <w:rPr>
                <w:rFonts w:ascii="Arial" w:hAnsi="Arial" w:cs="Arial"/>
                <w:sz w:val="20"/>
                <w:szCs w:val="20"/>
              </w:rPr>
              <w:br/>
              <w:t>- Propone il lavoro di coppia e/o piccolo gruppo come modalità di condivisione di abilità tra pari.</w:t>
            </w:r>
          </w:p>
          <w:p w:rsidR="0001286A" w:rsidRDefault="0001286A" w:rsidP="006D7571"/>
        </w:tc>
      </w:tr>
    </w:tbl>
    <w:p w:rsidR="0001286A" w:rsidRDefault="0001286A" w:rsidP="0001286A">
      <w:pPr>
        <w:tabs>
          <w:tab w:val="left" w:pos="1753"/>
        </w:tabs>
      </w:pPr>
    </w:p>
    <w:p w:rsidR="0001286A" w:rsidRDefault="0001286A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132DB7" w:rsidRDefault="00132DB7" w:rsidP="0001286A">
      <w:pPr>
        <w:tabs>
          <w:tab w:val="left" w:pos="1753"/>
        </w:tabs>
      </w:pPr>
    </w:p>
    <w:p w:rsidR="0001286A" w:rsidRDefault="0001286A" w:rsidP="0001286A">
      <w:pPr>
        <w:tabs>
          <w:tab w:val="left" w:pos="1753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9518"/>
      </w:tblGrid>
      <w:tr w:rsidR="0001286A" w:rsidTr="006D7571">
        <w:tc>
          <w:tcPr>
            <w:tcW w:w="14277" w:type="dxa"/>
            <w:gridSpan w:val="2"/>
          </w:tcPr>
          <w:p w:rsidR="0001286A" w:rsidRPr="0001286A" w:rsidRDefault="0001286A" w:rsidP="006D75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286A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Nucleo tematico: </w:t>
            </w:r>
            <w:r>
              <w:rPr>
                <w:rFonts w:ascii="Arial" w:hAnsi="Arial" w:cs="Arial"/>
                <w:b/>
                <w:sz w:val="28"/>
                <w:szCs w:val="28"/>
              </w:rPr>
              <w:t>DISEGNO</w:t>
            </w:r>
          </w:p>
        </w:tc>
      </w:tr>
      <w:tr w:rsidR="0001286A" w:rsidTr="006D7571">
        <w:tc>
          <w:tcPr>
            <w:tcW w:w="4759" w:type="dxa"/>
          </w:tcPr>
          <w:p w:rsidR="0001286A" w:rsidRPr="0001286A" w:rsidRDefault="0001286A" w:rsidP="006D75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 xml:space="preserve">Traguardi verso cui si </w:t>
            </w:r>
            <w:proofErr w:type="spellStart"/>
            <w:r w:rsidRPr="0001286A">
              <w:rPr>
                <w:rFonts w:ascii="Arial" w:hAnsi="Arial" w:cs="Arial"/>
                <w:i/>
                <w:sz w:val="20"/>
                <w:szCs w:val="20"/>
              </w:rPr>
              <w:t>é</w:t>
            </w:r>
            <w:proofErr w:type="spellEnd"/>
            <w:r w:rsidRPr="0001286A">
              <w:rPr>
                <w:rFonts w:ascii="Arial" w:hAnsi="Arial" w:cs="Arial"/>
                <w:i/>
                <w:sz w:val="20"/>
                <w:szCs w:val="20"/>
              </w:rPr>
              <w:t xml:space="preserve"> orientati nella Scuola </w:t>
            </w:r>
            <w:r w:rsidR="00132DB7">
              <w:rPr>
                <w:rFonts w:ascii="Arial" w:hAnsi="Arial" w:cs="Arial"/>
                <w:i/>
                <w:sz w:val="20"/>
                <w:szCs w:val="20"/>
              </w:rPr>
              <w:t>Secondaria</w:t>
            </w:r>
          </w:p>
          <w:p w:rsidR="0001286A" w:rsidRPr="0001286A" w:rsidRDefault="0001286A" w:rsidP="006D7571">
            <w:pPr>
              <w:rPr>
                <w:i/>
              </w:rPr>
            </w:pPr>
          </w:p>
        </w:tc>
        <w:tc>
          <w:tcPr>
            <w:tcW w:w="9518" w:type="dxa"/>
          </w:tcPr>
          <w:p w:rsidR="00132DB7" w:rsidRDefault="00132DB7" w:rsidP="0013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Progetta e realizza rappresentazioni grafiche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infografiche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relative alla struttura e al funzionamento di sistemi materiali o immateriali, utilizzando elementi del disegno tecnico o altri linguaggi multimediali e di programmazione.</w:t>
            </w:r>
            <w:r>
              <w:rPr>
                <w:rFonts w:ascii="Arial" w:hAnsi="Arial" w:cs="Arial"/>
                <w:sz w:val="20"/>
                <w:szCs w:val="20"/>
              </w:rPr>
              <w:br/>
              <w:t>Sa utilizzare comunicazioni procedurali e istruzioni tecniche per eseguire, in maniera metodica e razionale, compiti operativi complessi, anche collaborando e cooperando con i compagni.</w:t>
            </w:r>
          </w:p>
          <w:p w:rsidR="0001286A" w:rsidRDefault="0001286A" w:rsidP="006D7571"/>
        </w:tc>
      </w:tr>
      <w:tr w:rsidR="0001286A" w:rsidTr="006D7571">
        <w:tc>
          <w:tcPr>
            <w:tcW w:w="4759" w:type="dxa"/>
          </w:tcPr>
          <w:p w:rsidR="0001286A" w:rsidRPr="0001286A" w:rsidRDefault="0001286A" w:rsidP="006D75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>Indicatori Registro/Scheda</w:t>
            </w:r>
          </w:p>
          <w:p w:rsidR="0001286A" w:rsidRPr="0001286A" w:rsidRDefault="0001286A" w:rsidP="006D7571">
            <w:pPr>
              <w:rPr>
                <w:i/>
              </w:rPr>
            </w:pPr>
          </w:p>
        </w:tc>
        <w:tc>
          <w:tcPr>
            <w:tcW w:w="9518" w:type="dxa"/>
          </w:tcPr>
          <w:p w:rsidR="00132DB7" w:rsidRDefault="00132DB7" w:rsidP="0013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Leggere e realizzare procedure grafiche per esplorare, descrivere e rappresentare lo spazio e gli oggetti</w:t>
            </w:r>
          </w:p>
          <w:p w:rsidR="0001286A" w:rsidRDefault="0001286A" w:rsidP="006D7571"/>
        </w:tc>
      </w:tr>
      <w:tr w:rsidR="00132DB7" w:rsidTr="00A01693">
        <w:tc>
          <w:tcPr>
            <w:tcW w:w="4759" w:type="dxa"/>
          </w:tcPr>
          <w:p w:rsidR="00132DB7" w:rsidRDefault="00132DB7" w:rsidP="006D7571"/>
        </w:tc>
        <w:tc>
          <w:tcPr>
            <w:tcW w:w="9518" w:type="dxa"/>
            <w:shd w:val="clear" w:color="auto" w:fill="D0CECE" w:themeFill="background2" w:themeFillShade="E6"/>
          </w:tcPr>
          <w:p w:rsidR="00132DB7" w:rsidRPr="0001286A" w:rsidRDefault="00132DB7" w:rsidP="00132DB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 xml:space="preserve">Al termine del terzo anno Scuola </w:t>
            </w:r>
            <w:r>
              <w:rPr>
                <w:rFonts w:ascii="Arial" w:hAnsi="Arial" w:cs="Arial"/>
                <w:i/>
                <w:sz w:val="20"/>
                <w:szCs w:val="20"/>
              </w:rPr>
              <w:t>Secondaria</w:t>
            </w:r>
          </w:p>
          <w:p w:rsidR="00132DB7" w:rsidRPr="0001286A" w:rsidRDefault="00132DB7" w:rsidP="006D7571">
            <w:pPr>
              <w:rPr>
                <w:i/>
              </w:rPr>
            </w:pPr>
          </w:p>
        </w:tc>
      </w:tr>
      <w:tr w:rsidR="00132DB7" w:rsidTr="00E72B12">
        <w:tc>
          <w:tcPr>
            <w:tcW w:w="4759" w:type="dxa"/>
          </w:tcPr>
          <w:p w:rsidR="00132DB7" w:rsidRPr="0001286A" w:rsidRDefault="00132DB7" w:rsidP="006D757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1286A">
              <w:rPr>
                <w:rFonts w:ascii="Arial" w:hAnsi="Arial" w:cs="Arial"/>
                <w:i/>
                <w:sz w:val="20"/>
                <w:szCs w:val="20"/>
              </w:rPr>
              <w:t>Obiettivi generali funzionali</w:t>
            </w:r>
            <w:r w:rsidRPr="0001286A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1286A">
              <w:rPr>
                <w:rFonts w:ascii="Arial" w:hAnsi="Arial" w:cs="Arial"/>
                <w:i/>
                <w:sz w:val="20"/>
                <w:szCs w:val="20"/>
              </w:rPr>
              <w:br/>
              <w:t xml:space="preserve">(Scegliere gli obiettivi minimi irrinunciabili, </w:t>
            </w:r>
            <w:r w:rsidRPr="0001286A">
              <w:rPr>
                <w:rFonts w:ascii="Arial" w:hAnsi="Arial" w:cs="Arial"/>
                <w:i/>
                <w:sz w:val="20"/>
                <w:szCs w:val="20"/>
              </w:rPr>
              <w:br/>
              <w:t xml:space="preserve">quelli che non possono non essere proposti) </w:t>
            </w:r>
          </w:p>
          <w:p w:rsidR="00132DB7" w:rsidRDefault="00132DB7" w:rsidP="006D7571"/>
        </w:tc>
        <w:tc>
          <w:tcPr>
            <w:tcW w:w="9518" w:type="dxa"/>
          </w:tcPr>
          <w:p w:rsidR="00132DB7" w:rsidRDefault="00132DB7" w:rsidP="00132DB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- Riconoscere ed utilizzare gli strumenti di misura e di disegno.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Utilizzare in modo appropriato unità di misura di diverse grandezze;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Riconoscere e rappresentare le principali figure piane e solide;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Eseguire misurazioni e rilievi grafici o fotografici su ambienti e luoghi familiari.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Leggere, interpretare semplici disegni tecnici ricavandone informazioni qualitative e quantitative.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Leggere e realizzare rappresentazioni in scala.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Realizzare semplici disegni tecnici impiegando strumenti e regole  anche per rappresentare oggetti o processi.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Immaginare e progettare la realizzazione di un oggetto rappresentandolo</w:t>
            </w:r>
          </w:p>
          <w:p w:rsidR="00132DB7" w:rsidRDefault="00132DB7" w:rsidP="006D7571"/>
        </w:tc>
      </w:tr>
      <w:tr w:rsidR="0001286A" w:rsidTr="006D7571">
        <w:tc>
          <w:tcPr>
            <w:tcW w:w="4759" w:type="dxa"/>
          </w:tcPr>
          <w:p w:rsidR="0001286A" w:rsidRDefault="0001286A" w:rsidP="006D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Linee metodologiche e percorsi condivisi</w:t>
            </w:r>
            <w:r>
              <w:rPr>
                <w:rFonts w:ascii="Arial" w:hAnsi="Arial" w:cs="Arial"/>
                <w:sz w:val="20"/>
                <w:szCs w:val="20"/>
              </w:rPr>
              <w:br/>
              <w:t>(da articolare dopo il confronto tra diversi ordini di scuola)</w:t>
            </w:r>
          </w:p>
          <w:p w:rsidR="0001286A" w:rsidRDefault="0001286A" w:rsidP="006D7571"/>
        </w:tc>
        <w:tc>
          <w:tcPr>
            <w:tcW w:w="9518" w:type="dxa"/>
          </w:tcPr>
          <w:p w:rsidR="00132DB7" w:rsidRDefault="00132DB7" w:rsidP="00132D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L'insegnante:</w:t>
            </w:r>
            <w:r>
              <w:rPr>
                <w:rFonts w:ascii="Arial" w:hAnsi="Arial" w:cs="Arial"/>
                <w:sz w:val="20"/>
                <w:szCs w:val="20"/>
              </w:rPr>
              <w:br/>
              <w:t>- Spiega come usare gli strumenti.</w:t>
            </w:r>
            <w:r>
              <w:rPr>
                <w:rFonts w:ascii="Arial" w:hAnsi="Arial" w:cs="Arial"/>
                <w:sz w:val="20"/>
                <w:szCs w:val="20"/>
              </w:rPr>
              <w:br/>
              <w:t>- Propone e spiega l'esercizio da svolgere eseguendolo alla lavagna.</w:t>
            </w:r>
            <w:r>
              <w:rPr>
                <w:rFonts w:ascii="Arial" w:hAnsi="Arial" w:cs="Arial"/>
                <w:sz w:val="20"/>
                <w:szCs w:val="20"/>
              </w:rPr>
              <w:br/>
              <w:t>- Controlla e corregge gli elaborati eseguiti a scuola e a casa fornendo i chiarimenti necessari.</w:t>
            </w:r>
            <w:r>
              <w:rPr>
                <w:rFonts w:ascii="Arial" w:hAnsi="Arial" w:cs="Arial"/>
                <w:sz w:val="20"/>
                <w:szCs w:val="20"/>
              </w:rPr>
              <w:br/>
              <w:t>- Invita gli alunni più abili e veloci ad aiutare i compagni in difficoltà.</w:t>
            </w:r>
            <w:r>
              <w:rPr>
                <w:rFonts w:ascii="Arial" w:hAnsi="Arial" w:cs="Arial"/>
                <w:sz w:val="20"/>
                <w:szCs w:val="20"/>
              </w:rPr>
              <w:br/>
              <w:t>- Crea situazioni pratiche in cui, attraverso l'utilizzo degli strumenti, l'alunno eserciti la capacità di disegno geometrico.</w:t>
            </w:r>
            <w:r>
              <w:rPr>
                <w:rFonts w:ascii="Arial" w:hAnsi="Arial" w:cs="Arial"/>
                <w:sz w:val="20"/>
                <w:szCs w:val="20"/>
              </w:rPr>
              <w:br/>
              <w:t>- Offre spunti per produzioni cooperative e/o di studio collettivo delle figure e delle procedure.</w:t>
            </w:r>
            <w:r>
              <w:rPr>
                <w:rFonts w:ascii="Arial" w:hAnsi="Arial" w:cs="Arial"/>
                <w:sz w:val="20"/>
                <w:szCs w:val="20"/>
              </w:rPr>
              <w:br/>
              <w:t>- Utilizza la lavagna interattiva multimediale per facilitare l'apprendimento e l'esemplificazione pratica delle realizzazioni grafiche.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- Guida gli alunni all''uso dei media per reperire informazioni ed esemplificazioni inerenti alle procedure grafiche e ai metodi di rappresentazione.</w:t>
            </w:r>
          </w:p>
          <w:p w:rsidR="0001286A" w:rsidRDefault="0001286A" w:rsidP="006D7571">
            <w:bookmarkStart w:id="0" w:name="_GoBack"/>
            <w:bookmarkEnd w:id="0"/>
          </w:p>
        </w:tc>
      </w:tr>
    </w:tbl>
    <w:p w:rsidR="0001286A" w:rsidRPr="0001286A" w:rsidRDefault="0001286A" w:rsidP="0001286A">
      <w:pPr>
        <w:tabs>
          <w:tab w:val="left" w:pos="1753"/>
        </w:tabs>
      </w:pPr>
    </w:p>
    <w:sectPr w:rsidR="0001286A" w:rsidRPr="0001286A" w:rsidSect="0001286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6A"/>
    <w:rsid w:val="0001286A"/>
    <w:rsid w:val="00132DB7"/>
    <w:rsid w:val="00A5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5439"/>
  <w15:chartTrackingRefBased/>
  <w15:docId w15:val="{DE717880-E980-4B6B-A8B1-E89A0089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Pastorino</dc:creator>
  <cp:keywords/>
  <dc:description/>
  <cp:lastModifiedBy>Giovanna Pastorino</cp:lastModifiedBy>
  <cp:revision>2</cp:revision>
  <dcterms:created xsi:type="dcterms:W3CDTF">2018-06-15T14:19:00Z</dcterms:created>
  <dcterms:modified xsi:type="dcterms:W3CDTF">2018-06-30T14:37:00Z</dcterms:modified>
</cp:coreProperties>
</file>